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BEE" w:rsidRDefault="00BA0BEE" w:rsidP="00B410ED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F009B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96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8F009B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Eye Disorders of the Newborn</w:t>
      </w:r>
      <w:r w:rsidRPr="00BA0BEE" w:rsidDel="00BA0BEE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B410ED" w:rsidRPr="00610117" w:rsidRDefault="00B410ED" w:rsidP="00B410ED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9A34F5">
        <w:rPr>
          <w:rFonts w:ascii="Times New Roman" w:eastAsia="Times New Roman" w:hAnsi="Times New Roman"/>
          <w:b/>
          <w:bCs/>
          <w:sz w:val="24"/>
          <w:szCs w:val="24"/>
        </w:rPr>
        <w:t>Selected References</w:t>
      </w:r>
    </w:p>
    <w:p w:rsidR="00B410ED" w:rsidRPr="00610117" w:rsidRDefault="00B410ED" w:rsidP="008F009B">
      <w:pPr>
        <w:widowControl w:val="0"/>
        <w:tabs>
          <w:tab w:val="right" w:pos="240"/>
          <w:tab w:val="left" w:pos="270"/>
          <w:tab w:val="left" w:pos="45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9A34F5">
        <w:rPr>
          <w:rFonts w:ascii="Times New Roman" w:eastAsia="Times New Roman" w:hAnsi="Times New Roman"/>
          <w:sz w:val="24"/>
          <w:szCs w:val="24"/>
        </w:rPr>
        <w:t>Committee on Practice and Ambulatory Medi</w:t>
      </w:r>
      <w:r w:rsidRPr="00610117">
        <w:rPr>
          <w:rFonts w:ascii="Times New Roman" w:eastAsia="Times New Roman" w:hAnsi="Times New Roman"/>
          <w:sz w:val="24"/>
          <w:szCs w:val="24"/>
        </w:rPr>
        <w:t>cine, Section on Ophthalmology.</w:t>
      </w:r>
      <w:r w:rsidR="00BA0BE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610117">
        <w:rPr>
          <w:rFonts w:ascii="Times New Roman" w:eastAsia="Times New Roman" w:hAnsi="Times New Roman"/>
          <w:sz w:val="24"/>
          <w:szCs w:val="24"/>
        </w:rPr>
        <w:t>American Association of Certified Orthoptists; American Association for Pediatric Ophthalmology and Strabismus; American Academy of Ophthalmology.</w:t>
      </w:r>
      <w:proofErr w:type="gramEnd"/>
      <w:r w:rsidRPr="00610117">
        <w:rPr>
          <w:rFonts w:ascii="Times New Roman" w:eastAsia="Times New Roman" w:hAnsi="Times New Roman"/>
          <w:sz w:val="24"/>
          <w:szCs w:val="24"/>
        </w:rPr>
        <w:t xml:space="preserve"> Eye examination in infants, children, and young adults by pediatricians. </w:t>
      </w:r>
      <w:r w:rsidRPr="00610117">
        <w:rPr>
          <w:rFonts w:ascii="Times New Roman" w:eastAsia="Times New Roman" w:hAnsi="Times New Roman"/>
          <w:i/>
          <w:sz w:val="24"/>
          <w:szCs w:val="24"/>
        </w:rPr>
        <w:t>Pediatrics.</w:t>
      </w:r>
      <w:r w:rsidRPr="00610117">
        <w:rPr>
          <w:rFonts w:ascii="Times New Roman" w:eastAsia="Times New Roman" w:hAnsi="Times New Roman"/>
          <w:sz w:val="24"/>
          <w:szCs w:val="24"/>
        </w:rPr>
        <w:t xml:space="preserve"> 2003;111:902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610117">
        <w:rPr>
          <w:rFonts w:ascii="Times New Roman" w:eastAsia="Times New Roman" w:hAnsi="Times New Roman"/>
          <w:sz w:val="24"/>
          <w:szCs w:val="24"/>
        </w:rPr>
        <w:t>907.</w:t>
      </w:r>
    </w:p>
    <w:p w:rsidR="00B410ED" w:rsidRPr="00610117" w:rsidRDefault="00B410ED" w:rsidP="008F009B">
      <w:pPr>
        <w:widowControl w:val="0"/>
        <w:tabs>
          <w:tab w:val="right" w:pos="240"/>
          <w:tab w:val="left" w:pos="270"/>
          <w:tab w:val="left" w:pos="45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610117">
        <w:rPr>
          <w:rFonts w:ascii="Times New Roman" w:eastAsia="Times New Roman" w:hAnsi="Times New Roman"/>
          <w:sz w:val="24"/>
          <w:szCs w:val="24"/>
        </w:rPr>
        <w:t>Dimaras H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9A34F5">
        <w:rPr>
          <w:rFonts w:ascii="Times New Roman" w:eastAsia="Times New Roman" w:hAnsi="Times New Roman"/>
          <w:sz w:val="24"/>
          <w:szCs w:val="24"/>
        </w:rPr>
        <w:t xml:space="preserve"> </w:t>
      </w:r>
      <w:r w:rsidRPr="00686E16">
        <w:rPr>
          <w:rFonts w:ascii="Times New Roman" w:eastAsia="Times New Roman" w:hAnsi="Times New Roman"/>
          <w:sz w:val="24"/>
          <w:szCs w:val="24"/>
        </w:rPr>
        <w:t xml:space="preserve">Corson TW, Cobrinik D, </w:t>
      </w:r>
      <w:r w:rsidRPr="009A34F5">
        <w:rPr>
          <w:rFonts w:ascii="Times New Roman" w:eastAsia="Times New Roman" w:hAnsi="Times New Roman"/>
          <w:sz w:val="24"/>
          <w:szCs w:val="24"/>
        </w:rPr>
        <w:t xml:space="preserve">et al. Retinoblastoma. </w:t>
      </w:r>
      <w:r w:rsidRPr="00610117">
        <w:rPr>
          <w:rFonts w:ascii="Times New Roman" w:eastAsia="Times New Roman" w:hAnsi="Times New Roman"/>
          <w:i/>
          <w:sz w:val="24"/>
          <w:szCs w:val="24"/>
        </w:rPr>
        <w:t>Nat Rev Dis Primers.</w:t>
      </w:r>
      <w:r w:rsidRPr="00610117">
        <w:rPr>
          <w:rFonts w:ascii="Times New Roman" w:eastAsia="Times New Roman" w:hAnsi="Times New Roman"/>
          <w:sz w:val="24"/>
          <w:szCs w:val="24"/>
        </w:rPr>
        <w:t xml:space="preserve"> 2015;1:15021.</w:t>
      </w:r>
    </w:p>
    <w:p w:rsidR="00B410ED" w:rsidRPr="00610117" w:rsidRDefault="00B410ED" w:rsidP="008F009B">
      <w:pPr>
        <w:widowControl w:val="0"/>
        <w:tabs>
          <w:tab w:val="right" w:pos="240"/>
          <w:tab w:val="left" w:pos="270"/>
          <w:tab w:val="left" w:pos="45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610117">
        <w:rPr>
          <w:rFonts w:ascii="Times New Roman" w:eastAsia="Times New Roman" w:hAnsi="Times New Roman"/>
          <w:sz w:val="24"/>
          <w:szCs w:val="24"/>
        </w:rPr>
        <w:t xml:space="preserve">Fuloria M, Kreiter S. The newborn examination: </w:t>
      </w:r>
      <w:bookmarkStart w:id="0" w:name="_GoBack"/>
      <w:bookmarkEnd w:id="0"/>
      <w:r w:rsidRPr="00610117">
        <w:rPr>
          <w:rFonts w:ascii="Times New Roman" w:eastAsia="Times New Roman" w:hAnsi="Times New Roman"/>
          <w:sz w:val="24"/>
          <w:szCs w:val="24"/>
        </w:rPr>
        <w:t xml:space="preserve">part I. Emergencies and common abnormalities involving the skin, head, neck, chest, and respiratory and cardiovascular systems. </w:t>
      </w:r>
      <w:r w:rsidRPr="00610117">
        <w:rPr>
          <w:rFonts w:ascii="Times New Roman" w:eastAsia="Times New Roman" w:hAnsi="Times New Roman"/>
          <w:i/>
          <w:sz w:val="24"/>
          <w:szCs w:val="24"/>
        </w:rPr>
        <w:t>Am Fam Physician</w:t>
      </w:r>
      <w:r w:rsidRPr="00610117">
        <w:rPr>
          <w:rFonts w:ascii="Times New Roman" w:eastAsia="Times New Roman" w:hAnsi="Times New Roman"/>
          <w:sz w:val="24"/>
          <w:szCs w:val="24"/>
        </w:rPr>
        <w:t>. 2002;65:61-68.</w:t>
      </w:r>
    </w:p>
    <w:p w:rsidR="00B410ED" w:rsidRPr="00610117" w:rsidRDefault="00B410ED" w:rsidP="008F009B">
      <w:pPr>
        <w:widowControl w:val="0"/>
        <w:tabs>
          <w:tab w:val="right" w:pos="240"/>
          <w:tab w:val="left" w:pos="270"/>
          <w:tab w:val="left" w:pos="45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610117">
        <w:rPr>
          <w:rFonts w:ascii="Times New Roman" w:eastAsia="Times New Roman" w:hAnsi="Times New Roman"/>
          <w:sz w:val="24"/>
          <w:szCs w:val="24"/>
        </w:rPr>
        <w:t>Griepentrog GJ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9A34F5">
        <w:rPr>
          <w:rFonts w:ascii="Times New Roman" w:eastAsia="Times New Roman" w:hAnsi="Times New Roman"/>
          <w:sz w:val="24"/>
          <w:szCs w:val="24"/>
        </w:rPr>
        <w:t xml:space="preserve"> </w:t>
      </w:r>
      <w:r w:rsidRPr="00175D70">
        <w:rPr>
          <w:rFonts w:ascii="Times New Roman" w:eastAsia="Times New Roman" w:hAnsi="Times New Roman"/>
          <w:sz w:val="24"/>
          <w:szCs w:val="24"/>
        </w:rPr>
        <w:t>Diehl NN, Mohney BG</w:t>
      </w:r>
      <w:r w:rsidRPr="00610117">
        <w:rPr>
          <w:rFonts w:ascii="Times New Roman" w:eastAsia="Times New Roman" w:hAnsi="Times New Roman"/>
          <w:sz w:val="24"/>
          <w:szCs w:val="24"/>
        </w:rPr>
        <w:t xml:space="preserve">. Incidence and demographics of childhood ptosis. </w:t>
      </w:r>
      <w:r w:rsidRPr="00610117">
        <w:rPr>
          <w:rFonts w:ascii="Times New Roman" w:eastAsia="Times New Roman" w:hAnsi="Times New Roman"/>
          <w:i/>
          <w:sz w:val="24"/>
          <w:szCs w:val="24"/>
        </w:rPr>
        <w:t>Ophthalmology.</w:t>
      </w:r>
      <w:r w:rsidRPr="00610117">
        <w:rPr>
          <w:rFonts w:ascii="Times New Roman" w:eastAsia="Times New Roman" w:hAnsi="Times New Roman"/>
          <w:sz w:val="24"/>
          <w:szCs w:val="24"/>
        </w:rPr>
        <w:t xml:space="preserve"> 2011;118:1180-</w:t>
      </w:r>
      <w:r>
        <w:rPr>
          <w:rFonts w:ascii="Times New Roman" w:eastAsia="Times New Roman" w:hAnsi="Times New Roman"/>
          <w:sz w:val="24"/>
          <w:szCs w:val="24"/>
        </w:rPr>
        <w:t>118</w:t>
      </w:r>
      <w:r w:rsidRPr="009A34F5">
        <w:rPr>
          <w:rFonts w:ascii="Times New Roman" w:eastAsia="Times New Roman" w:hAnsi="Times New Roman"/>
          <w:sz w:val="24"/>
          <w:szCs w:val="24"/>
        </w:rPr>
        <w:t>3.</w:t>
      </w:r>
    </w:p>
    <w:p w:rsidR="00B410ED" w:rsidRPr="00610117" w:rsidRDefault="00B410ED" w:rsidP="008F009B">
      <w:pPr>
        <w:widowControl w:val="0"/>
        <w:tabs>
          <w:tab w:val="right" w:pos="240"/>
          <w:tab w:val="left" w:pos="270"/>
          <w:tab w:val="left" w:pos="45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i/>
          <w:sz w:val="24"/>
          <w:szCs w:val="24"/>
        </w:rPr>
      </w:pPr>
      <w:r w:rsidRPr="00610117">
        <w:rPr>
          <w:rFonts w:ascii="Times New Roman" w:eastAsia="Times New Roman" w:hAnsi="Times New Roman"/>
          <w:sz w:val="24"/>
          <w:szCs w:val="24"/>
        </w:rPr>
        <w:t>Ko F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9A34F5">
        <w:rPr>
          <w:rFonts w:ascii="Times New Roman" w:eastAsia="Times New Roman" w:hAnsi="Times New Roman"/>
          <w:sz w:val="24"/>
          <w:szCs w:val="24"/>
        </w:rPr>
        <w:t xml:space="preserve"> </w:t>
      </w:r>
      <w:r w:rsidRPr="00175D70">
        <w:rPr>
          <w:rFonts w:ascii="Times New Roman" w:eastAsia="Times New Roman" w:hAnsi="Times New Roman"/>
          <w:sz w:val="24"/>
          <w:szCs w:val="24"/>
        </w:rPr>
        <w:t>Papadopoulos M, Khaw PT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9A34F5">
        <w:rPr>
          <w:rFonts w:ascii="Times New Roman" w:eastAsia="Times New Roman" w:hAnsi="Times New Roman"/>
          <w:sz w:val="24"/>
          <w:szCs w:val="24"/>
        </w:rPr>
        <w:t>et al</w:t>
      </w:r>
      <w:r w:rsidRPr="00610117">
        <w:rPr>
          <w:rFonts w:ascii="Times New Roman" w:eastAsia="Times New Roman" w:hAnsi="Times New Roman"/>
          <w:sz w:val="24"/>
          <w:szCs w:val="24"/>
        </w:rPr>
        <w:t xml:space="preserve">. Primary congenital glaucoma. </w:t>
      </w:r>
      <w:r w:rsidRPr="00610117">
        <w:rPr>
          <w:rFonts w:ascii="Times New Roman" w:eastAsia="Times New Roman" w:hAnsi="Times New Roman"/>
          <w:i/>
          <w:sz w:val="24"/>
          <w:szCs w:val="24"/>
        </w:rPr>
        <w:t xml:space="preserve">Prog Brain Res. </w:t>
      </w:r>
      <w:r w:rsidRPr="00610117">
        <w:rPr>
          <w:rFonts w:ascii="Times New Roman" w:eastAsia="Times New Roman" w:hAnsi="Times New Roman"/>
          <w:sz w:val="24"/>
          <w:szCs w:val="24"/>
        </w:rPr>
        <w:t>2015;221:177-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Pr="009A34F5">
        <w:rPr>
          <w:rFonts w:ascii="Times New Roman" w:eastAsia="Times New Roman" w:hAnsi="Times New Roman"/>
          <w:sz w:val="24"/>
          <w:szCs w:val="24"/>
        </w:rPr>
        <w:t>89.</w:t>
      </w:r>
    </w:p>
    <w:p w:rsidR="00B410ED" w:rsidRPr="00610117" w:rsidRDefault="00B410ED" w:rsidP="008F009B">
      <w:pPr>
        <w:widowControl w:val="0"/>
        <w:tabs>
          <w:tab w:val="right" w:pos="240"/>
          <w:tab w:val="left" w:pos="270"/>
          <w:tab w:val="left" w:pos="45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610117">
        <w:rPr>
          <w:rFonts w:ascii="Times New Roman" w:eastAsia="Times New Roman" w:hAnsi="Times New Roman"/>
          <w:sz w:val="24"/>
          <w:szCs w:val="24"/>
        </w:rPr>
        <w:t xml:space="preserve">Medsinge A, Nischal K. Pediatric cataract: challenges and future directions. </w:t>
      </w:r>
      <w:r w:rsidRPr="00610117">
        <w:rPr>
          <w:rFonts w:ascii="Times New Roman" w:eastAsia="Times New Roman" w:hAnsi="Times New Roman"/>
          <w:i/>
          <w:sz w:val="24"/>
          <w:szCs w:val="24"/>
        </w:rPr>
        <w:t>Clin Ophthal</w:t>
      </w:r>
      <w:r w:rsidRPr="00610117">
        <w:rPr>
          <w:rFonts w:ascii="Times New Roman" w:eastAsia="Times New Roman" w:hAnsi="Times New Roman"/>
          <w:sz w:val="24"/>
          <w:szCs w:val="24"/>
        </w:rPr>
        <w:t xml:space="preserve"> 2015;9:77-90.</w:t>
      </w:r>
    </w:p>
    <w:p w:rsidR="00B410ED" w:rsidRPr="00610117" w:rsidRDefault="00B410ED" w:rsidP="008F009B">
      <w:pPr>
        <w:widowControl w:val="0"/>
        <w:tabs>
          <w:tab w:val="right" w:pos="240"/>
          <w:tab w:val="left" w:pos="270"/>
          <w:tab w:val="left" w:pos="45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610117">
        <w:rPr>
          <w:rFonts w:ascii="Times New Roman" w:eastAsia="Times New Roman" w:hAnsi="Times New Roman"/>
          <w:sz w:val="24"/>
          <w:szCs w:val="24"/>
        </w:rPr>
        <w:t>Nakamura KM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9A34F5">
        <w:rPr>
          <w:rFonts w:ascii="Times New Roman" w:eastAsia="Times New Roman" w:hAnsi="Times New Roman"/>
          <w:sz w:val="24"/>
          <w:szCs w:val="24"/>
        </w:rPr>
        <w:t xml:space="preserve"> </w:t>
      </w:r>
      <w:r w:rsidRPr="00175D70">
        <w:rPr>
          <w:rFonts w:ascii="Times New Roman" w:eastAsia="Times New Roman" w:hAnsi="Times New Roman"/>
          <w:sz w:val="24"/>
          <w:szCs w:val="24"/>
        </w:rPr>
        <w:t>Diehl NN, Mohney BG</w:t>
      </w:r>
      <w:r w:rsidRPr="00610117">
        <w:rPr>
          <w:rFonts w:ascii="Times New Roman" w:eastAsia="Times New Roman" w:hAnsi="Times New Roman"/>
          <w:sz w:val="24"/>
          <w:szCs w:val="24"/>
        </w:rPr>
        <w:t>.</w:t>
      </w:r>
      <w:r w:rsidR="00BA0BEE">
        <w:rPr>
          <w:rFonts w:ascii="Times New Roman" w:eastAsia="Times New Roman" w:hAnsi="Times New Roman"/>
          <w:sz w:val="24"/>
          <w:szCs w:val="24"/>
        </w:rPr>
        <w:t xml:space="preserve"> </w:t>
      </w:r>
      <w:r w:rsidRPr="00610117">
        <w:rPr>
          <w:rFonts w:ascii="Times New Roman" w:eastAsia="Times New Roman" w:hAnsi="Times New Roman"/>
          <w:sz w:val="24"/>
          <w:szCs w:val="24"/>
        </w:rPr>
        <w:t xml:space="preserve">Incidence, ocular findings, and systemic associations of ocular coloboma: a population-based study. </w:t>
      </w:r>
      <w:r w:rsidRPr="00610117">
        <w:rPr>
          <w:rFonts w:ascii="Times New Roman" w:eastAsia="Times New Roman" w:hAnsi="Times New Roman"/>
          <w:i/>
          <w:sz w:val="24"/>
          <w:szCs w:val="24"/>
        </w:rPr>
        <w:t>Arch Ophthalmol.</w:t>
      </w:r>
      <w:r w:rsidRPr="00610117">
        <w:rPr>
          <w:rFonts w:ascii="Times New Roman" w:eastAsia="Times New Roman" w:hAnsi="Times New Roman"/>
          <w:sz w:val="24"/>
          <w:szCs w:val="24"/>
        </w:rPr>
        <w:t xml:space="preserve"> 2011;129:6</w:t>
      </w:r>
      <w:r>
        <w:rPr>
          <w:rFonts w:ascii="Times New Roman" w:eastAsia="Times New Roman" w:hAnsi="Times New Roman"/>
          <w:sz w:val="24"/>
          <w:szCs w:val="24"/>
        </w:rPr>
        <w:t>9-74</w:t>
      </w:r>
      <w:r w:rsidRPr="00610117">
        <w:rPr>
          <w:rFonts w:ascii="Times New Roman" w:eastAsia="Times New Roman" w:hAnsi="Times New Roman"/>
          <w:sz w:val="24"/>
          <w:szCs w:val="24"/>
        </w:rPr>
        <w:t>.</w:t>
      </w:r>
    </w:p>
    <w:p w:rsidR="00B410ED" w:rsidRPr="00610117" w:rsidRDefault="00B410ED" w:rsidP="008F009B">
      <w:pPr>
        <w:widowControl w:val="0"/>
        <w:tabs>
          <w:tab w:val="right" w:pos="240"/>
          <w:tab w:val="left" w:pos="270"/>
          <w:tab w:val="left" w:pos="45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610117">
        <w:rPr>
          <w:rFonts w:ascii="Times New Roman" w:eastAsia="Times New Roman" w:hAnsi="Times New Roman"/>
          <w:sz w:val="24"/>
          <w:szCs w:val="24"/>
        </w:rPr>
        <w:t xml:space="preserve">Schnall BM. Pediatric nasolacrimal duct obstruction. </w:t>
      </w:r>
      <w:r w:rsidRPr="00610117">
        <w:rPr>
          <w:rFonts w:ascii="Times New Roman" w:eastAsia="Times New Roman" w:hAnsi="Times New Roman"/>
          <w:i/>
          <w:sz w:val="24"/>
          <w:szCs w:val="24"/>
        </w:rPr>
        <w:t>Curr Opinion Ophthalmol.</w:t>
      </w:r>
      <w:r w:rsidRPr="00610117">
        <w:rPr>
          <w:rFonts w:ascii="Times New Roman" w:eastAsia="Times New Roman" w:hAnsi="Times New Roman"/>
          <w:sz w:val="24"/>
          <w:szCs w:val="24"/>
        </w:rPr>
        <w:t xml:space="preserve"> 2013;24:421-424.</w:t>
      </w:r>
    </w:p>
    <w:p w:rsidR="00B410ED" w:rsidRPr="00610117" w:rsidRDefault="00B410ED" w:rsidP="008F009B">
      <w:pPr>
        <w:widowControl w:val="0"/>
        <w:tabs>
          <w:tab w:val="right" w:pos="240"/>
          <w:tab w:val="left" w:pos="270"/>
          <w:tab w:val="left" w:pos="45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610117">
        <w:rPr>
          <w:rFonts w:ascii="Times New Roman" w:eastAsia="Times New Roman" w:hAnsi="Times New Roman"/>
          <w:sz w:val="24"/>
          <w:szCs w:val="24"/>
        </w:rPr>
        <w:t>Shekunov J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9A34F5">
        <w:rPr>
          <w:rFonts w:ascii="Times New Roman" w:eastAsia="Times New Roman" w:hAnsi="Times New Roman"/>
          <w:sz w:val="24"/>
          <w:szCs w:val="24"/>
        </w:rPr>
        <w:t xml:space="preserve"> </w:t>
      </w:r>
      <w:r w:rsidRPr="00175D70">
        <w:rPr>
          <w:rFonts w:ascii="Times New Roman" w:eastAsia="Times New Roman" w:hAnsi="Times New Roman"/>
          <w:sz w:val="24"/>
          <w:szCs w:val="24"/>
        </w:rPr>
        <w:t>Griepentrog GJ, Diehl NN, Mohney BG</w:t>
      </w:r>
      <w:r w:rsidRPr="00610117">
        <w:rPr>
          <w:rFonts w:ascii="Times New Roman" w:eastAsia="Times New Roman" w:hAnsi="Times New Roman"/>
          <w:sz w:val="24"/>
          <w:szCs w:val="24"/>
        </w:rPr>
        <w:t xml:space="preserve">. Prevalence and clinical characteristics of congenital dacryocystocele. </w:t>
      </w:r>
      <w:r w:rsidRPr="00610117">
        <w:rPr>
          <w:rFonts w:ascii="Times New Roman" w:eastAsia="Times New Roman" w:hAnsi="Times New Roman"/>
          <w:i/>
          <w:sz w:val="24"/>
          <w:szCs w:val="24"/>
        </w:rPr>
        <w:t>J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9A34F5">
        <w:rPr>
          <w:rFonts w:ascii="Times New Roman" w:eastAsia="Times New Roman" w:hAnsi="Times New Roman"/>
          <w:i/>
          <w:sz w:val="24"/>
          <w:szCs w:val="24"/>
        </w:rPr>
        <w:t>AAPOS</w:t>
      </w:r>
      <w:r w:rsidRPr="00610117">
        <w:rPr>
          <w:rFonts w:ascii="Times New Roman" w:eastAsia="Times New Roman" w:hAnsi="Times New Roman"/>
          <w:sz w:val="24"/>
          <w:szCs w:val="24"/>
        </w:rPr>
        <w:t>. 2010;14:417-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9A34F5">
        <w:rPr>
          <w:rFonts w:ascii="Times New Roman" w:eastAsia="Times New Roman" w:hAnsi="Times New Roman"/>
          <w:sz w:val="24"/>
          <w:szCs w:val="24"/>
        </w:rPr>
        <w:t xml:space="preserve">20. </w:t>
      </w:r>
    </w:p>
    <w:p w:rsidR="00485E7D" w:rsidRDefault="00B410ED" w:rsidP="008F009B">
      <w:pPr>
        <w:widowControl w:val="0"/>
        <w:tabs>
          <w:tab w:val="right" w:pos="240"/>
          <w:tab w:val="left" w:pos="270"/>
          <w:tab w:val="left" w:pos="45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</w:pPr>
      <w:r w:rsidRPr="00610117">
        <w:rPr>
          <w:rFonts w:ascii="Times New Roman" w:eastAsia="Times New Roman" w:hAnsi="Times New Roman"/>
          <w:sz w:val="24"/>
          <w:szCs w:val="24"/>
        </w:rPr>
        <w:t xml:space="preserve">Verma AS, Fitzpatrick DR. Anophthalmia and microphthalmia. </w:t>
      </w:r>
      <w:r w:rsidRPr="00610117">
        <w:rPr>
          <w:rFonts w:ascii="Times New Roman" w:eastAsia="Times New Roman" w:hAnsi="Times New Roman"/>
          <w:i/>
          <w:sz w:val="24"/>
          <w:szCs w:val="24"/>
        </w:rPr>
        <w:t>Orphanet J Rare Dis.</w:t>
      </w:r>
      <w:r w:rsidRPr="00610117">
        <w:rPr>
          <w:rFonts w:ascii="Times New Roman" w:eastAsia="Times New Roman" w:hAnsi="Times New Roman"/>
          <w:sz w:val="24"/>
          <w:szCs w:val="24"/>
        </w:rPr>
        <w:t xml:space="preserve"> 2007</w:t>
      </w:r>
      <w:proofErr w:type="gramStart"/>
      <w:r w:rsidRPr="00610117">
        <w:rPr>
          <w:rFonts w:ascii="Times New Roman" w:eastAsia="Times New Roman" w:hAnsi="Times New Roman"/>
          <w:sz w:val="24"/>
          <w:szCs w:val="24"/>
        </w:rPr>
        <w:t>;2:47</w:t>
      </w:r>
      <w:proofErr w:type="gramEnd"/>
      <w:r w:rsidRPr="00610117">
        <w:rPr>
          <w:rFonts w:ascii="Times New Roman" w:eastAsia="Times New Roman" w:hAnsi="Times New Roman"/>
          <w:sz w:val="24"/>
          <w:szCs w:val="24"/>
        </w:rPr>
        <w:t>.</w:t>
      </w:r>
    </w:p>
    <w:sectPr w:rsidR="00485E7D" w:rsidSect="00FD028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37F" w:rsidRDefault="0095137F">
      <w:pPr>
        <w:spacing w:after="0" w:line="240" w:lineRule="auto"/>
      </w:pPr>
      <w:r>
        <w:separator/>
      </w:r>
    </w:p>
  </w:endnote>
  <w:endnote w:type="continuationSeparator" w:id="0">
    <w:p w:rsidR="0095137F" w:rsidRDefault="00951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37F" w:rsidRDefault="0095137F">
      <w:pPr>
        <w:spacing w:after="0" w:line="240" w:lineRule="auto"/>
      </w:pPr>
      <w:r>
        <w:separator/>
      </w:r>
    </w:p>
  </w:footnote>
  <w:footnote w:type="continuationSeparator" w:id="0">
    <w:p w:rsidR="0095137F" w:rsidRDefault="00951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2E5" w:rsidRDefault="00B410ED" w:rsidP="004662E5">
    <w:pPr>
      <w:tabs>
        <w:tab w:val="center" w:pos="4680"/>
        <w:tab w:val="right" w:pos="9360"/>
      </w:tabs>
    </w:pPr>
    <w:r>
      <w:t>Neonatology 8</w:t>
    </w:r>
    <w:r>
      <w:rPr>
        <w:vertAlign w:val="superscript"/>
      </w:rPr>
      <w:t>th</w:t>
    </w:r>
    <w:r>
      <w:t xml:space="preserve"> Ed. </w:t>
    </w:r>
    <w:r>
      <w:tab/>
      <w:t>96</w:t>
    </w:r>
    <w:r w:rsidRPr="004662E5">
      <w:t>.</w:t>
    </w:r>
    <w:r>
      <w:t xml:space="preserve"> </w:t>
    </w:r>
    <w:r w:rsidRPr="004662E5">
      <w:t>Eye Disorders of the Newborn</w:t>
    </w:r>
    <w:r>
      <w:t xml:space="preserve">       Page </w:t>
    </w:r>
    <w:r>
      <w:rPr>
        <w:b/>
      </w:rPr>
      <w:fldChar w:fldCharType="begin"/>
    </w:r>
    <w:r>
      <w:rPr>
        <w:b/>
      </w:rPr>
      <w:instrText xml:space="preserve"> PAGE  \* Arabic  \* MERGEFORMAT </w:instrText>
    </w:r>
    <w:r>
      <w:rPr>
        <w:b/>
      </w:rPr>
      <w:fldChar w:fldCharType="separate"/>
    </w:r>
    <w:r w:rsidR="008F009B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\* Arabic  \* MERGEFORMAT </w:instrText>
    </w:r>
    <w:r>
      <w:rPr>
        <w:b/>
      </w:rPr>
      <w:fldChar w:fldCharType="separate"/>
    </w:r>
    <w:r w:rsidR="008F009B">
      <w:rPr>
        <w:b/>
        <w:noProof/>
      </w:rPr>
      <w:t>1</w:t>
    </w:r>
    <w:r>
      <w:rPr>
        <w:b/>
      </w:rPr>
      <w:fldChar w:fldCharType="end"/>
    </w:r>
  </w:p>
  <w:p w:rsidR="004662E5" w:rsidRDefault="009513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0ED"/>
    <w:rsid w:val="00485E7D"/>
    <w:rsid w:val="008F009B"/>
    <w:rsid w:val="0095137F"/>
    <w:rsid w:val="00A864DA"/>
    <w:rsid w:val="00B410ED"/>
    <w:rsid w:val="00BA0BEE"/>
    <w:rsid w:val="00F0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0E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1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0E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41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0ED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BE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0E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1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0E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41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0ED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B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2019-07-18T07:02:00Z</dcterms:created>
  <dcterms:modified xsi:type="dcterms:W3CDTF">2019-10-16T08:07:00Z</dcterms:modified>
</cp:coreProperties>
</file>